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68A21" w14:textId="37119441" w:rsidR="009D0DEA" w:rsidRPr="000F588F" w:rsidRDefault="00E16F31" w:rsidP="009D0D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6F31">
        <w:rPr>
          <w:rFonts w:ascii="Arial" w:hAnsi="Arial" w:cs="Arial"/>
          <w:b/>
          <w:sz w:val="28"/>
          <w:szCs w:val="28"/>
        </w:rPr>
        <w:t>Overall Summer Satisfaction Survey for RET Site</w:t>
      </w:r>
      <w:bookmarkStart w:id="0" w:name="_GoBack"/>
      <w:bookmarkEnd w:id="0"/>
    </w:p>
    <w:p w14:paraId="722DBB66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7B26B9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 xml:space="preserve">The questions of this survey ask your experiences with the </w:t>
      </w:r>
      <w:r>
        <w:rPr>
          <w:rFonts w:ascii="Arial" w:hAnsi="Arial" w:cs="Arial"/>
          <w:sz w:val="20"/>
          <w:szCs w:val="20"/>
        </w:rPr>
        <w:t xml:space="preserve">Summer </w:t>
      </w:r>
      <w:r w:rsidRPr="009D0DEA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T</w:t>
      </w:r>
      <w:r w:rsidRPr="009D0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Site Program</w:t>
      </w:r>
      <w:r w:rsidRPr="009D0DEA">
        <w:rPr>
          <w:rFonts w:ascii="Arial" w:hAnsi="Arial" w:cs="Arial"/>
          <w:sz w:val="20"/>
          <w:szCs w:val="20"/>
        </w:rPr>
        <w:t>. Your opinion is very important for planning and implementing the RE</w:t>
      </w:r>
      <w:r>
        <w:rPr>
          <w:rFonts w:ascii="Arial" w:hAnsi="Arial" w:cs="Arial"/>
          <w:sz w:val="20"/>
          <w:szCs w:val="20"/>
        </w:rPr>
        <w:t>T</w:t>
      </w:r>
      <w:r w:rsidRPr="009D0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9D0DEA">
        <w:rPr>
          <w:rFonts w:ascii="Arial" w:hAnsi="Arial" w:cs="Arial"/>
          <w:sz w:val="20"/>
          <w:szCs w:val="20"/>
        </w:rPr>
        <w:t xml:space="preserve">ite. Your responses will remain confidential and only group results will be reported. Please take time to answer the questions. Thank you! </w:t>
      </w:r>
    </w:p>
    <w:p w14:paraId="12896BFD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008826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3FF55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b/>
          <w:sz w:val="20"/>
          <w:szCs w:val="20"/>
        </w:rPr>
        <w:t>Instruction:</w:t>
      </w:r>
      <w:r w:rsidRPr="009D0DEA">
        <w:rPr>
          <w:rFonts w:ascii="Arial" w:hAnsi="Arial" w:cs="Arial"/>
          <w:sz w:val="20"/>
          <w:szCs w:val="20"/>
        </w:rPr>
        <w:t xml:space="preserve"> </w:t>
      </w:r>
    </w:p>
    <w:p w14:paraId="75173E6F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 xml:space="preserve">Please indicate your level of satisfaction or dissatisfaction with the following statements by marking an “X” on the response that most closely reflects your feeling. </w:t>
      </w:r>
    </w:p>
    <w:p w14:paraId="17C3315F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49C588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>Please use the scale where:</w:t>
      </w:r>
    </w:p>
    <w:p w14:paraId="472BB8D7" w14:textId="0061736B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b/>
          <w:sz w:val="20"/>
          <w:szCs w:val="20"/>
        </w:rPr>
        <w:t>VS</w:t>
      </w:r>
      <w:r w:rsidRPr="009D0DEA">
        <w:rPr>
          <w:rFonts w:ascii="Arial" w:hAnsi="Arial" w:cs="Arial"/>
          <w:sz w:val="20"/>
          <w:szCs w:val="20"/>
        </w:rPr>
        <w:t xml:space="preserve">=Very Satisfied, </w:t>
      </w:r>
      <w:r w:rsidRPr="009D0DEA">
        <w:rPr>
          <w:rFonts w:ascii="Arial" w:hAnsi="Arial" w:cs="Arial"/>
          <w:b/>
          <w:sz w:val="20"/>
          <w:szCs w:val="20"/>
        </w:rPr>
        <w:t>S</w:t>
      </w:r>
      <w:r w:rsidRPr="009D0DEA">
        <w:rPr>
          <w:rFonts w:ascii="Arial" w:hAnsi="Arial" w:cs="Arial"/>
          <w:sz w:val="20"/>
          <w:szCs w:val="20"/>
        </w:rPr>
        <w:t xml:space="preserve">=Satisfied, </w:t>
      </w:r>
      <w:r w:rsidRPr="009D0DEA">
        <w:rPr>
          <w:rFonts w:ascii="Arial" w:hAnsi="Arial" w:cs="Arial"/>
          <w:b/>
          <w:sz w:val="20"/>
          <w:szCs w:val="20"/>
        </w:rPr>
        <w:t>N</w:t>
      </w:r>
      <w:r w:rsidRPr="009D0DEA">
        <w:rPr>
          <w:rFonts w:ascii="Arial" w:hAnsi="Arial" w:cs="Arial"/>
          <w:sz w:val="20"/>
          <w:szCs w:val="20"/>
        </w:rPr>
        <w:t xml:space="preserve">=Neither Satisfied Nor Dissatisfied, </w:t>
      </w:r>
      <w:r w:rsidRPr="009D0DEA">
        <w:rPr>
          <w:rFonts w:ascii="Arial" w:hAnsi="Arial" w:cs="Arial"/>
          <w:b/>
          <w:sz w:val="20"/>
          <w:szCs w:val="20"/>
        </w:rPr>
        <w:t>D</w:t>
      </w:r>
      <w:r w:rsidRPr="009D0DEA">
        <w:rPr>
          <w:rFonts w:ascii="Arial" w:hAnsi="Arial" w:cs="Arial"/>
          <w:sz w:val="20"/>
          <w:szCs w:val="20"/>
        </w:rPr>
        <w:t xml:space="preserve">=Dissatisfied, </w:t>
      </w:r>
      <w:r w:rsidRPr="009D0DEA">
        <w:rPr>
          <w:rFonts w:ascii="Arial" w:hAnsi="Arial" w:cs="Arial"/>
          <w:b/>
          <w:sz w:val="20"/>
          <w:szCs w:val="20"/>
        </w:rPr>
        <w:t>VD</w:t>
      </w:r>
      <w:r w:rsidRPr="009D0DEA">
        <w:rPr>
          <w:rFonts w:ascii="Arial" w:hAnsi="Arial" w:cs="Arial"/>
          <w:sz w:val="20"/>
          <w:szCs w:val="20"/>
        </w:rPr>
        <w:t>=Very Dissatisfied</w:t>
      </w:r>
    </w:p>
    <w:p w14:paraId="735EE00D" w14:textId="2A1BD347" w:rsid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34"/>
        <w:gridCol w:w="539"/>
        <w:gridCol w:w="525"/>
        <w:gridCol w:w="556"/>
        <w:gridCol w:w="528"/>
        <w:gridCol w:w="577"/>
      </w:tblGrid>
      <w:tr w:rsidR="009D0DEA" w:rsidRPr="009D0DEA" w14:paraId="32A26839" w14:textId="77777777" w:rsidTr="004E53CC">
        <w:trPr>
          <w:trHeight w:val="332"/>
          <w:tblHeader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19C64BA9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67514C76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VS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34EF424E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59CF7257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066262CE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07751B3B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</w:tr>
      <w:tr w:rsidR="009D0DEA" w:rsidRPr="009D0DEA" w14:paraId="613278D5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85189E" w14:textId="77777777" w:rsidR="009D0DEA" w:rsidRPr="009D0DEA" w:rsidRDefault="00CA4343" w:rsidP="00CA43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Skills Workshop</w:t>
            </w:r>
            <w:r w:rsidR="009D0DEA" w:rsidRPr="009D0D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D0DEA" w:rsidRPr="009D0DEA">
              <w:rPr>
                <w:rFonts w:ascii="Arial" w:hAnsi="Arial" w:cs="Arial"/>
                <w:sz w:val="20"/>
                <w:szCs w:val="20"/>
              </w:rPr>
              <w:t>HazCom</w:t>
            </w:r>
            <w:proofErr w:type="spellEnd"/>
            <w:r w:rsidR="009D0DEA" w:rsidRPr="009D0DEA">
              <w:rPr>
                <w:rFonts w:ascii="Arial" w:hAnsi="Arial" w:cs="Arial"/>
                <w:sz w:val="20"/>
                <w:szCs w:val="20"/>
              </w:rPr>
              <w:t xml:space="preserve"> Orientation – General Lab Safety</w:t>
            </w:r>
            <w:r w:rsidR="009D0DEA">
              <w:rPr>
                <w:rFonts w:ascii="Arial" w:hAnsi="Arial" w:cs="Arial"/>
                <w:sz w:val="20"/>
                <w:szCs w:val="20"/>
              </w:rPr>
              <w:t xml:space="preserve"> (Ms. </w:t>
            </w:r>
            <w:r w:rsidR="009D0DEA" w:rsidRPr="009D0DEA">
              <w:rPr>
                <w:rFonts w:ascii="Arial" w:hAnsi="Arial" w:cs="Arial"/>
                <w:sz w:val="20"/>
                <w:szCs w:val="20"/>
              </w:rPr>
              <w:t>Ellen Elsbernd</w:t>
            </w:r>
            <w:r w:rsidR="009D0D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0E2AEE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91DBE2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AD2466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5A38D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D437D80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3EF348BE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68525B58" w14:textId="1DA0C026" w:rsidR="009D0DEA" w:rsidRPr="009D0DEA" w:rsidRDefault="009D0DEA" w:rsidP="004E53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Skills Workshop: Using Library Facilities at CEAS Library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3CC">
              <w:rPr>
                <w:rFonts w:ascii="Arial" w:hAnsi="Arial" w:cs="Arial"/>
                <w:sz w:val="20"/>
                <w:szCs w:val="20"/>
              </w:rPr>
              <w:t>(</w:t>
            </w:r>
            <w:r w:rsidR="004E53CC" w:rsidRPr="004E53CC">
              <w:rPr>
                <w:rFonts w:ascii="Arial" w:hAnsi="Arial" w:cs="Arial"/>
                <w:sz w:val="20"/>
                <w:szCs w:val="20"/>
              </w:rPr>
              <w:t>Mr. Theodore Baldwin</w:t>
            </w:r>
            <w:r w:rsidR="004E53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3A872240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6D39BE93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5B50F8A0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4C5EE944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7027B90E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609B3352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63A8834" w14:textId="77777777" w:rsidR="009D0DEA" w:rsidRPr="009D0DEA" w:rsidRDefault="009D0DEA" w:rsidP="00CA43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Skills Workshop: Ethics in Research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(Dr. Anant Kukreti)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E87EAE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4CCDE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0850E02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7747CD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5A0A84F3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4611CEDD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3D0CB0D9" w14:textId="77777777" w:rsidR="009D0DEA" w:rsidRPr="009D0DEA" w:rsidRDefault="009D0DEA" w:rsidP="00CA43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Skills Workshop: Technical Writing and Presentation Workshop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D0DEA">
              <w:rPr>
                <w:rFonts w:ascii="Arial" w:hAnsi="Arial" w:cs="Arial"/>
                <w:sz w:val="20"/>
                <w:szCs w:val="20"/>
              </w:rPr>
              <w:t>Dr. Margaret Kupferle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2AE9496D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52B2B735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2D2B5993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731836C3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02F9D94B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2B04217B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39CC1B" w14:textId="6274D07A" w:rsidR="009D0DEA" w:rsidRPr="009D0DEA" w:rsidRDefault="009D0DEA" w:rsidP="00CA43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Skills Workshops: Journal Article Writing - Sessions 1 &amp; 2</w:t>
            </w:r>
            <w:r>
              <w:rPr>
                <w:rFonts w:ascii="Arial" w:hAnsi="Arial" w:cs="Arial"/>
                <w:sz w:val="20"/>
                <w:szCs w:val="20"/>
              </w:rPr>
              <w:t xml:space="preserve"> (Dr. Anant Kukreti</w:t>
            </w:r>
            <w:r w:rsidR="003612F0">
              <w:rPr>
                <w:rFonts w:ascii="Arial" w:hAnsi="Arial" w:cs="Arial"/>
                <w:sz w:val="20"/>
                <w:szCs w:val="20"/>
              </w:rPr>
              <w:t xml:space="preserve"> &amp; Ms. Debbie Liberi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57EDCB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4A513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1BC92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01EE1D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4188070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7305AEDA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2886" w14:textId="23A0E090" w:rsidR="009D0DEA" w:rsidRPr="009D0DEA" w:rsidRDefault="009D0DEA" w:rsidP="003612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5C79CA">
              <w:rPr>
                <w:rFonts w:ascii="Arial" w:hAnsi="Arial" w:cs="Arial"/>
                <w:sz w:val="20"/>
                <w:szCs w:val="20"/>
              </w:rPr>
              <w:t xml:space="preserve">Skills Workshop: </w:t>
            </w:r>
            <w:r w:rsidR="005C79CA" w:rsidRPr="005C79CA">
              <w:rPr>
                <w:rFonts w:ascii="Arial" w:hAnsi="Arial" w:cs="Arial"/>
                <w:sz w:val="20"/>
                <w:szCs w:val="20"/>
              </w:rPr>
              <w:t xml:space="preserve">Poster and </w:t>
            </w:r>
            <w:r w:rsidRPr="005C79CA">
              <w:rPr>
                <w:rFonts w:ascii="Arial" w:hAnsi="Arial" w:cs="Arial"/>
                <w:sz w:val="20"/>
                <w:szCs w:val="20"/>
              </w:rPr>
              <w:t xml:space="preserve">PowerPoint </w:t>
            </w:r>
            <w:r w:rsidR="003612F0">
              <w:rPr>
                <w:rFonts w:ascii="Arial" w:hAnsi="Arial" w:cs="Arial"/>
                <w:sz w:val="20"/>
                <w:szCs w:val="20"/>
              </w:rPr>
              <w:t>Presentation</w:t>
            </w:r>
            <w:r w:rsidR="005C79CA">
              <w:rPr>
                <w:rFonts w:ascii="Arial" w:hAnsi="Arial" w:cs="Arial"/>
                <w:sz w:val="20"/>
                <w:szCs w:val="20"/>
              </w:rPr>
              <w:t xml:space="preserve"> (Mr. Denny Dupps)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896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FD67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08B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674D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8AC46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4B60AF8B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C11E596" w14:textId="33F88260" w:rsidR="009D0DEA" w:rsidRPr="009D0DEA" w:rsidRDefault="009D0DEA" w:rsidP="003612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 xml:space="preserve">Skills Workshop: Wiki </w:t>
            </w:r>
            <w:r w:rsidR="009B3BC8">
              <w:rPr>
                <w:rFonts w:ascii="Arial" w:hAnsi="Arial" w:cs="Arial"/>
                <w:sz w:val="20"/>
                <w:szCs w:val="20"/>
              </w:rPr>
              <w:t xml:space="preserve">Session – </w:t>
            </w:r>
            <w:r w:rsidRPr="009D0DEA">
              <w:rPr>
                <w:rFonts w:ascii="Arial" w:hAnsi="Arial" w:cs="Arial"/>
                <w:sz w:val="20"/>
                <w:szCs w:val="20"/>
              </w:rPr>
              <w:t>Creat</w:t>
            </w:r>
            <w:r w:rsidR="009B3BC8">
              <w:rPr>
                <w:rFonts w:ascii="Arial" w:hAnsi="Arial" w:cs="Arial"/>
                <w:sz w:val="20"/>
                <w:szCs w:val="20"/>
              </w:rPr>
              <w:t>e and Personalize (</w:t>
            </w:r>
            <w:r w:rsidR="003612F0" w:rsidRPr="003612F0">
              <w:rPr>
                <w:rFonts w:ascii="Arial" w:hAnsi="Arial" w:cs="Arial"/>
                <w:sz w:val="20"/>
                <w:szCs w:val="20"/>
              </w:rPr>
              <w:t>Ms. Pam Truesdell</w:t>
            </w:r>
            <w:r w:rsidR="009B3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5A1748D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00FC84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E4561B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0C810EA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63DC94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394507EB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4B26" w14:textId="77777777" w:rsidR="009D0DEA" w:rsidRPr="009D0DEA" w:rsidRDefault="009D0DEA" w:rsidP="00CA43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Skills Workshops: Video Creation Sessions 1, 2 &amp; 3</w:t>
            </w:r>
            <w:r w:rsidR="005C79CA">
              <w:rPr>
                <w:rFonts w:ascii="Arial" w:hAnsi="Arial" w:cs="Arial"/>
                <w:sz w:val="20"/>
                <w:szCs w:val="20"/>
              </w:rPr>
              <w:t xml:space="preserve"> (Mr. Denny Dupps)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E0FA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8712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BCD7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7552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DB63C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9CA" w:rsidRPr="009D0DEA" w14:paraId="48A2FE62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4DA068" w14:textId="77777777" w:rsidR="005C79CA" w:rsidRPr="005C79CA" w:rsidRDefault="005C79CA" w:rsidP="00CA43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5C79CA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A4343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 w:rsidRPr="005C79CA">
              <w:rPr>
                <w:rFonts w:ascii="Arial" w:hAnsi="Arial" w:cs="Arial"/>
                <w:sz w:val="20"/>
                <w:szCs w:val="20"/>
              </w:rPr>
              <w:t>Session: Modeling Challenge Based Learning (Mr. Jake Ohnmeis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0F8E0C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C93B27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EF0403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79AD72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4FFE938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9CA" w:rsidRPr="009D0DEA" w14:paraId="2122845A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C4CD" w14:textId="77777777" w:rsidR="005C79CA" w:rsidRPr="005C79CA" w:rsidRDefault="005C79CA" w:rsidP="00CA43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4"/>
              <w:rPr>
                <w:rFonts w:ascii="Arial" w:hAnsi="Arial" w:cs="Arial"/>
                <w:sz w:val="20"/>
                <w:szCs w:val="20"/>
              </w:rPr>
            </w:pPr>
            <w:r w:rsidRPr="005C79CA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A4343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 w:rsidRPr="005C79CA">
              <w:rPr>
                <w:rFonts w:ascii="Arial" w:hAnsi="Arial" w:cs="Arial"/>
                <w:sz w:val="20"/>
                <w:szCs w:val="20"/>
              </w:rPr>
              <w:t>Session: Engineering Design Process with Challenge-Based Learning (Ms. Amy Jameson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C616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D20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1404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AA8E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8DFE8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9CA" w:rsidRPr="009D0DEA" w14:paraId="307C937A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3C2598" w14:textId="3AE65A55" w:rsidR="005C79CA" w:rsidRPr="005C79CA" w:rsidRDefault="005C79CA" w:rsidP="003612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9CA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A4343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 w:rsidRPr="005C79CA">
              <w:rPr>
                <w:rFonts w:ascii="Arial" w:hAnsi="Arial" w:cs="Arial"/>
                <w:sz w:val="20"/>
                <w:szCs w:val="20"/>
              </w:rPr>
              <w:t>Session</w:t>
            </w:r>
            <w:r w:rsidR="003612F0">
              <w:rPr>
                <w:rFonts w:ascii="Arial" w:hAnsi="Arial" w:cs="Arial"/>
                <w:sz w:val="20"/>
                <w:szCs w:val="20"/>
              </w:rPr>
              <w:t>s</w:t>
            </w:r>
            <w:r w:rsidRPr="005C79C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612F0" w:rsidRPr="003612F0">
              <w:rPr>
                <w:rFonts w:ascii="Arial" w:hAnsi="Arial" w:cs="Arial"/>
                <w:sz w:val="20"/>
                <w:szCs w:val="20"/>
              </w:rPr>
              <w:t xml:space="preserve">Unit Creation and Introduction to Templates (Session </w:t>
            </w:r>
            <w:r w:rsidR="003612F0">
              <w:rPr>
                <w:rFonts w:ascii="Arial" w:hAnsi="Arial" w:cs="Arial"/>
                <w:sz w:val="20"/>
                <w:szCs w:val="20"/>
              </w:rPr>
              <w:t>1</w:t>
            </w:r>
            <w:r w:rsidR="003612F0" w:rsidRPr="003612F0">
              <w:rPr>
                <w:rFonts w:ascii="Arial" w:hAnsi="Arial" w:cs="Arial"/>
                <w:sz w:val="20"/>
                <w:szCs w:val="20"/>
              </w:rPr>
              <w:t xml:space="preserve">) and Revisit Templates - Post-Implementation (Session </w:t>
            </w:r>
            <w:r w:rsidR="003612F0">
              <w:rPr>
                <w:rFonts w:ascii="Arial" w:hAnsi="Arial" w:cs="Arial"/>
                <w:sz w:val="20"/>
                <w:szCs w:val="20"/>
              </w:rPr>
              <w:t>2</w:t>
            </w:r>
            <w:r w:rsidR="003612F0" w:rsidRPr="003612F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C4220">
              <w:rPr>
                <w:rFonts w:ascii="Arial" w:hAnsi="Arial" w:cs="Arial"/>
                <w:sz w:val="20"/>
                <w:szCs w:val="20"/>
              </w:rPr>
              <w:t>(Ms. Debbie Liberi)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7B1B33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4B58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8A4450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6B86A1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518B8F6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9CA" w:rsidRPr="009D0DEA" w14:paraId="1256C860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8E8E" w14:textId="60EE29A0" w:rsidR="005C79CA" w:rsidRPr="005C79CA" w:rsidRDefault="005C79CA" w:rsidP="003612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22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A4343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 w:rsidRPr="005C4220">
              <w:rPr>
                <w:rFonts w:ascii="Arial" w:hAnsi="Arial" w:cs="Arial"/>
                <w:sz w:val="20"/>
                <w:szCs w:val="20"/>
              </w:rPr>
              <w:t xml:space="preserve">Session: </w:t>
            </w:r>
            <w:r w:rsidR="005C4220" w:rsidRPr="005C4220">
              <w:rPr>
                <w:rFonts w:ascii="Arial" w:hAnsi="Arial" w:cs="Arial"/>
                <w:color w:val="000000"/>
                <w:sz w:val="20"/>
                <w:szCs w:val="20"/>
              </w:rPr>
              <w:t xml:space="preserve">Strategies for Effective CBL Unit: Time Management &amp; Student Grouping (Ms. </w:t>
            </w:r>
            <w:r w:rsidR="003612F0" w:rsidRPr="003612F0">
              <w:rPr>
                <w:rFonts w:ascii="Arial" w:hAnsi="Arial" w:cs="Arial"/>
                <w:sz w:val="20"/>
                <w:szCs w:val="20"/>
              </w:rPr>
              <w:t xml:space="preserve">Debra </w:t>
            </w:r>
            <w:r w:rsidR="005C4220" w:rsidRPr="005C4220">
              <w:rPr>
                <w:rFonts w:ascii="Arial" w:hAnsi="Arial" w:cs="Arial"/>
                <w:color w:val="000000"/>
                <w:sz w:val="20"/>
                <w:szCs w:val="20"/>
              </w:rPr>
              <w:t>Thompson</w:t>
            </w:r>
            <w:r w:rsidR="005C42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241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4B31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8000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5ABD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FDD3A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9CA" w:rsidRPr="009D0DEA" w14:paraId="4486705C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51B73C" w14:textId="77957E56" w:rsidR="005C79CA" w:rsidRPr="005C79CA" w:rsidRDefault="005C79CA" w:rsidP="003612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9CA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A4343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 w:rsidRPr="005C79CA">
              <w:rPr>
                <w:rFonts w:ascii="Arial" w:hAnsi="Arial" w:cs="Arial"/>
                <w:sz w:val="20"/>
                <w:szCs w:val="20"/>
              </w:rPr>
              <w:t xml:space="preserve">Session: </w:t>
            </w:r>
            <w:r w:rsidR="003612F0" w:rsidRPr="003612F0">
              <w:rPr>
                <w:rFonts w:ascii="Arial" w:hAnsi="Arial" w:cs="Arial"/>
                <w:sz w:val="20"/>
                <w:szCs w:val="20"/>
              </w:rPr>
              <w:t xml:space="preserve">Engineering Education and Scientific Method Versus Engineering Design Process </w:t>
            </w:r>
            <w:r w:rsidR="005C4220" w:rsidRPr="005C4220">
              <w:rPr>
                <w:rFonts w:ascii="Arial" w:hAnsi="Arial" w:cs="Arial"/>
                <w:sz w:val="20"/>
                <w:szCs w:val="20"/>
              </w:rPr>
              <w:t>(Eugene Rutz</w:t>
            </w:r>
            <w:r w:rsidR="005C42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EF40A8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9027ED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588018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37001F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0C7237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265" w:rsidRPr="009D0DEA" w14:paraId="1F2474FD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0E68AA1B" w14:textId="79A086B8" w:rsidR="00B33265" w:rsidRPr="005C4220" w:rsidRDefault="00B33265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79CA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 w:rsidRPr="005C79CA">
              <w:rPr>
                <w:rFonts w:ascii="Arial" w:hAnsi="Arial" w:cs="Arial"/>
                <w:sz w:val="20"/>
                <w:szCs w:val="20"/>
              </w:rPr>
              <w:t>Session: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265">
              <w:rPr>
                <w:rFonts w:ascii="Arial" w:hAnsi="Arial" w:cs="Arial"/>
                <w:sz w:val="20"/>
                <w:szCs w:val="20"/>
              </w:rPr>
              <w:t>Draft Poster Evaluation</w:t>
            </w:r>
            <w:r w:rsidR="003612F0">
              <w:rPr>
                <w:rFonts w:ascii="Arial" w:hAnsi="Arial" w:cs="Arial"/>
                <w:sz w:val="20"/>
                <w:szCs w:val="20"/>
              </w:rPr>
              <w:t xml:space="preserve"> (Ms. Debbie Liberi)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605298E3" w14:textId="77777777" w:rsidR="00B33265" w:rsidRPr="009D0DEA" w:rsidRDefault="00B33265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5BC01674" w14:textId="77777777" w:rsidR="00B33265" w:rsidRPr="009D0DEA" w:rsidRDefault="00B33265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732A3FBF" w14:textId="77777777" w:rsidR="00B33265" w:rsidRPr="009D0DEA" w:rsidRDefault="00B33265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36DC79E6" w14:textId="77777777" w:rsidR="00B33265" w:rsidRPr="009D0DEA" w:rsidRDefault="00B33265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433D3B9B" w14:textId="77777777" w:rsidR="00B33265" w:rsidRPr="009D0DEA" w:rsidRDefault="00B33265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9CA" w:rsidRPr="009D0DEA" w14:paraId="4E64AAF2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5E6DC7D" w14:textId="77777777" w:rsidR="005C79CA" w:rsidRPr="005C79CA" w:rsidRDefault="005C4220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220">
              <w:rPr>
                <w:rFonts w:ascii="Arial" w:hAnsi="Arial" w:cs="Arial"/>
                <w:bCs/>
                <w:sz w:val="20"/>
                <w:szCs w:val="20"/>
              </w:rPr>
              <w:t xml:space="preserve">Field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C4220">
              <w:rPr>
                <w:rFonts w:ascii="Arial" w:hAnsi="Arial" w:cs="Arial"/>
                <w:bCs/>
                <w:sz w:val="20"/>
                <w:szCs w:val="20"/>
              </w:rPr>
              <w:t>rip 1: Mill Creek Wastewater Treatment Plant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(for </w:t>
            </w:r>
            <w:r w:rsidRPr="005C4220">
              <w:rPr>
                <w:rFonts w:ascii="Arial" w:hAnsi="Arial" w:cs="Arial"/>
                <w:bCs/>
                <w:sz w:val="20"/>
                <w:szCs w:val="20"/>
              </w:rPr>
              <w:t>Project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4A59DA6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9DB4E9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D320CB0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1D7EB2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A926CCC" w14:textId="77777777" w:rsidR="005C79CA" w:rsidRPr="009D0DEA" w:rsidRDefault="005C79CA" w:rsidP="005C7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76F8F643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06FEE1C8" w14:textId="77777777" w:rsidR="009D0DEA" w:rsidRPr="009D0DEA" w:rsidRDefault="005C4220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220">
              <w:rPr>
                <w:rFonts w:ascii="Arial" w:hAnsi="Arial" w:cs="Arial"/>
                <w:bCs/>
                <w:sz w:val="20"/>
                <w:szCs w:val="20"/>
              </w:rPr>
              <w:t xml:space="preserve">Field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Trip 2</w:t>
            </w:r>
            <w:r w:rsidRPr="005C422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5C4220">
              <w:rPr>
                <w:rFonts w:ascii="Arial" w:hAnsi="Arial" w:cs="Arial"/>
                <w:bCs/>
                <w:sz w:val="20"/>
                <w:szCs w:val="20"/>
              </w:rPr>
              <w:t>Nanoworld</w:t>
            </w:r>
            <w:proofErr w:type="spellEnd"/>
            <w:r w:rsidRPr="005C4220">
              <w:rPr>
                <w:rFonts w:ascii="Arial" w:hAnsi="Arial" w:cs="Arial"/>
                <w:bCs/>
                <w:sz w:val="20"/>
                <w:szCs w:val="20"/>
              </w:rPr>
              <w:t xml:space="preserve"> Lab </w:t>
            </w:r>
            <w:r w:rsidR="00573A71">
              <w:rPr>
                <w:rFonts w:ascii="Arial" w:hAnsi="Arial" w:cs="Arial"/>
                <w:bCs/>
                <w:sz w:val="20"/>
                <w:szCs w:val="20"/>
              </w:rPr>
              <w:t>(for Project 2)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7B285D4A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568FE375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6915D7D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0606593B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3C99E52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608B46B6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80C5429" w14:textId="57A10F27" w:rsidR="009D0DEA" w:rsidRPr="009D0DEA" w:rsidRDefault="00573A71" w:rsidP="003612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3A71">
              <w:rPr>
                <w:rFonts w:ascii="Arial" w:hAnsi="Arial" w:cs="Arial"/>
                <w:bCs/>
                <w:sz w:val="20"/>
                <w:szCs w:val="20"/>
              </w:rPr>
              <w:t xml:space="preserve">Field Trip 3: </w:t>
            </w:r>
            <w:r w:rsidR="003612F0" w:rsidRPr="003612F0">
              <w:rPr>
                <w:rFonts w:ascii="Arial" w:hAnsi="Arial" w:cs="Arial"/>
                <w:sz w:val="20"/>
                <w:szCs w:val="20"/>
              </w:rPr>
              <w:t>Unmanned Aerial Vehicle Master Lab</w:t>
            </w:r>
            <w:r w:rsidR="003612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(for Project 3)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C05916C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CA89EA0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BDA110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7CD1104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129282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3E4EB0CB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5A24AAE1" w14:textId="77777777" w:rsidR="009D0DEA" w:rsidRPr="009D0DEA" w:rsidRDefault="00573A7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3A71">
              <w:rPr>
                <w:rFonts w:ascii="Arial" w:hAnsi="Arial" w:cs="Arial"/>
                <w:bCs/>
                <w:sz w:val="20"/>
                <w:szCs w:val="20"/>
              </w:rPr>
              <w:t>Field Trip 4: Southwest Ohio Air Quality Agency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(for </w:t>
            </w:r>
            <w:r w:rsidRPr="00573A71">
              <w:rPr>
                <w:rFonts w:ascii="Arial" w:hAnsi="Arial" w:cs="Arial"/>
                <w:bCs/>
                <w:sz w:val="20"/>
                <w:szCs w:val="20"/>
              </w:rPr>
              <w:t>Project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4BBC4FC1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124C8D09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1DCB57A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1CEE8327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052A2EB6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1A302304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E129D2" w14:textId="77777777" w:rsidR="009D0DEA" w:rsidRPr="009D0DEA" w:rsidRDefault="00573A7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3A71">
              <w:rPr>
                <w:rFonts w:ascii="Arial" w:hAnsi="Arial" w:cs="Arial"/>
                <w:bCs/>
                <w:sz w:val="20"/>
                <w:szCs w:val="20"/>
              </w:rPr>
              <w:t>Field Trip 5: Northrop Grumman Mission Systems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(for </w:t>
            </w:r>
            <w:r w:rsidRPr="00573A71">
              <w:rPr>
                <w:rFonts w:ascii="Arial" w:hAnsi="Arial" w:cs="Arial"/>
                <w:bCs/>
                <w:sz w:val="20"/>
                <w:szCs w:val="20"/>
              </w:rPr>
              <w:t>Project 5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0E417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F26CE4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82792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22BD1E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EBE00C4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75FEA8FD" w14:textId="77777777" w:rsidTr="004E53CC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43BC12B1" w14:textId="77777777" w:rsidR="009D0DEA" w:rsidRPr="009D0DEA" w:rsidRDefault="00573A7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with Research Mentors to Discuss Selection of EDP Challenge (facilitated by Ms. Pam Truesdell)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2125D9A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441BD534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7ACEF731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70EE01B1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75C3DCE8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DEA" w:rsidRPr="009D0DEA" w14:paraId="2BA66254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A5E3BA" w14:textId="77777777" w:rsidR="009D0DEA" w:rsidRPr="009D0DEA" w:rsidRDefault="00573A7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Luncheon Meeting with Industrial Advisor (facilitate by Research Faculty Mentor and/or GRA)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1E2D1E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B58383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82E121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036CBA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C6F0F2F" w14:textId="77777777" w:rsidR="009D0DEA" w:rsidRPr="009D0DEA" w:rsidRDefault="009D0DEA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575444AF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1BDB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lastRenderedPageBreak/>
              <w:t>Overall – The pacing of the project components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AFF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BB1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4416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D137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400ED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25364F02" w14:textId="77777777" w:rsidTr="004E53CC">
        <w:tc>
          <w:tcPr>
            <w:tcW w:w="963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6DBDD71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– The research process (how research is planned, conducted, reported)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CB1928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90FCF5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450C48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F518B9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6C240A2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1C8FBAF7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D67F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– Guidance provided by the primary research faculty mentor (Area Coordinator)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86A7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7733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EB1E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C706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904F3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0CDF34F3" w14:textId="77777777" w:rsidTr="004E53CC">
        <w:tc>
          <w:tcPr>
            <w:tcW w:w="963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10463A8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– Guidance provided by the RET Graduate Research Assistant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6FFA46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E12BE4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5DA937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315F39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01EE90C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0312C7A2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FB9B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- Guidance provided by the RET Resource Person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6563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7F61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5BD2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47E0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D4C3E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7221176E" w14:textId="77777777" w:rsidTr="004E53CC">
        <w:tc>
          <w:tcPr>
            <w:tcW w:w="963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28154EB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- Guidance provided by the Engineering Education Resource Person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A35E4A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2016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8CAAB6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7DBCDD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BC365B1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7982CC14" w14:textId="77777777" w:rsidTr="004E53CC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D8E2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– Interactions with the RET Project Team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551C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C227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27BD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41C5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C00AD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B1" w:rsidRPr="009D0DEA" w14:paraId="68C89286" w14:textId="77777777" w:rsidTr="004E53CC">
        <w:tc>
          <w:tcPr>
            <w:tcW w:w="963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9DC164D" w14:textId="77777777" w:rsidR="00CF1BB1" w:rsidRDefault="00CF1BB1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– Experience as a participant in the RET project during this summer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504556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80EB61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D2BAE2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58575B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C1BFD13" w14:textId="77777777" w:rsidR="00CF1BB1" w:rsidRPr="009D0DEA" w:rsidRDefault="00CF1BB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2F0" w:rsidRPr="009D0DEA" w14:paraId="2BE0A6F0" w14:textId="77777777" w:rsidTr="00B0025E"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14:paraId="5F3490E1" w14:textId="435C191B" w:rsidR="003612F0" w:rsidRPr="00CF1BB1" w:rsidRDefault="003612F0" w:rsidP="00C37B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BB1">
              <w:rPr>
                <w:rFonts w:ascii="Arial" w:hAnsi="Arial" w:cs="Arial"/>
                <w:sz w:val="20"/>
                <w:szCs w:val="20"/>
              </w:rPr>
              <w:t>Overall – Final Day Presentations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6E52C" w14:textId="77777777" w:rsidR="003612F0" w:rsidRPr="009D0DEA" w:rsidRDefault="003612F0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B63A" w14:textId="77777777" w:rsidR="003612F0" w:rsidRPr="009D0DEA" w:rsidRDefault="003612F0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5C8FA" w14:textId="77777777" w:rsidR="003612F0" w:rsidRPr="009D0DEA" w:rsidRDefault="003612F0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C0CF7" w14:textId="77777777" w:rsidR="003612F0" w:rsidRPr="009D0DEA" w:rsidRDefault="003612F0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14:paraId="228A3A05" w14:textId="77777777" w:rsidR="003612F0" w:rsidRPr="009D0DEA" w:rsidRDefault="003612F0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A099A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CEB39C" w14:textId="446901EC" w:rsidR="00B33265" w:rsidRDefault="003612F0" w:rsidP="00C37B7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 of the 30</w:t>
      </w:r>
      <w:r w:rsidR="00B33265">
        <w:rPr>
          <w:rFonts w:ascii="Arial" w:hAnsi="Arial" w:cs="Arial"/>
          <w:sz w:val="20"/>
          <w:szCs w:val="20"/>
        </w:rPr>
        <w:t xml:space="preserve"> items listed in the table above, identify the top five that you liked the most in the space below, with #1 being your first top choice, #2 being your second top choice, etc.  You can indicate your answer by just writing the item number</w:t>
      </w:r>
      <w:r w:rsidR="00D72D9C">
        <w:rPr>
          <w:rFonts w:ascii="Arial" w:hAnsi="Arial" w:cs="Arial"/>
          <w:sz w:val="20"/>
          <w:szCs w:val="20"/>
        </w:rPr>
        <w:t>,</w:t>
      </w:r>
      <w:r w:rsidR="00B33265">
        <w:rPr>
          <w:rFonts w:ascii="Arial" w:hAnsi="Arial" w:cs="Arial"/>
          <w:sz w:val="20"/>
          <w:szCs w:val="20"/>
        </w:rPr>
        <w:t xml:space="preserve"> </w:t>
      </w:r>
      <w:r w:rsidR="00D72D9C">
        <w:rPr>
          <w:rFonts w:ascii="Arial" w:hAnsi="Arial" w:cs="Arial"/>
          <w:sz w:val="20"/>
          <w:szCs w:val="20"/>
        </w:rPr>
        <w:t xml:space="preserve">as listed in the table above, </w:t>
      </w:r>
      <w:r w:rsidR="00B33265">
        <w:rPr>
          <w:rFonts w:ascii="Arial" w:hAnsi="Arial" w:cs="Arial"/>
          <w:sz w:val="20"/>
          <w:szCs w:val="20"/>
        </w:rPr>
        <w:t>for each choice.</w:t>
      </w:r>
    </w:p>
    <w:p w14:paraId="6E04471F" w14:textId="77777777" w:rsidR="00B33265" w:rsidRDefault="00B33265" w:rsidP="00B332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89A06D7" w14:textId="5287F1D5" w:rsidR="00B33265" w:rsidRDefault="00B33265" w:rsidP="00B3326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EA6A5F8" w14:textId="1C6D6C98" w:rsidR="00B33265" w:rsidRDefault="00B33265" w:rsidP="00B3326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E027A87" w14:textId="6DEE6CBE" w:rsidR="00B33265" w:rsidRDefault="00B33265" w:rsidP="00B3326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AA8553C" w14:textId="07EC27C6" w:rsidR="00B33265" w:rsidRDefault="00B33265" w:rsidP="00B3326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D5BE43F" w14:textId="77777777" w:rsidR="00B33265" w:rsidRPr="00B33265" w:rsidRDefault="00B33265" w:rsidP="00B3326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2EB5CEF" w14:textId="4A59444B" w:rsidR="00B33265" w:rsidRDefault="00B33265" w:rsidP="00B3326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BB42D85" w14:textId="1422874D" w:rsidR="009D0DEA" w:rsidRDefault="00D72D9C" w:rsidP="00C37B7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72D9C">
        <w:rPr>
          <w:rFonts w:ascii="Arial" w:hAnsi="Arial" w:cs="Arial"/>
          <w:sz w:val="20"/>
          <w:szCs w:val="20"/>
        </w:rPr>
        <w:t xml:space="preserve">(a) </w:t>
      </w:r>
      <w:r w:rsidR="009D0DEA" w:rsidRPr="00D72D9C">
        <w:rPr>
          <w:rFonts w:ascii="Arial" w:hAnsi="Arial" w:cs="Arial"/>
          <w:sz w:val="20"/>
          <w:szCs w:val="20"/>
        </w:rPr>
        <w:t xml:space="preserve">Describe your experience and personal contributions in the preparation of the final </w:t>
      </w:r>
      <w:r w:rsidR="000F588F" w:rsidRPr="00D72D9C">
        <w:rPr>
          <w:rFonts w:ascii="Arial" w:hAnsi="Arial" w:cs="Arial"/>
          <w:sz w:val="20"/>
          <w:szCs w:val="20"/>
        </w:rPr>
        <w:t>Team Project Re</w:t>
      </w:r>
      <w:r w:rsidR="009D0DEA" w:rsidRPr="00D72D9C">
        <w:rPr>
          <w:rFonts w:ascii="Arial" w:hAnsi="Arial" w:cs="Arial"/>
          <w:sz w:val="20"/>
          <w:szCs w:val="20"/>
        </w:rPr>
        <w:t>port</w:t>
      </w:r>
      <w:r w:rsidR="000F588F" w:rsidRPr="00D72D9C">
        <w:rPr>
          <w:rFonts w:ascii="Arial" w:hAnsi="Arial" w:cs="Arial"/>
          <w:sz w:val="20"/>
          <w:szCs w:val="20"/>
        </w:rPr>
        <w:t xml:space="preserve">, Team </w:t>
      </w:r>
      <w:r w:rsidR="009D0DEA" w:rsidRPr="00D72D9C">
        <w:rPr>
          <w:rFonts w:ascii="Arial" w:hAnsi="Arial" w:cs="Arial"/>
          <w:sz w:val="20"/>
          <w:szCs w:val="20"/>
        </w:rPr>
        <w:t xml:space="preserve">PowerPoint </w:t>
      </w:r>
      <w:r w:rsidR="000F588F" w:rsidRPr="00D72D9C">
        <w:rPr>
          <w:rFonts w:ascii="Arial" w:hAnsi="Arial" w:cs="Arial"/>
          <w:sz w:val="20"/>
          <w:szCs w:val="20"/>
        </w:rPr>
        <w:t>P</w:t>
      </w:r>
      <w:r w:rsidR="009D0DEA" w:rsidRPr="00D72D9C">
        <w:rPr>
          <w:rFonts w:ascii="Arial" w:hAnsi="Arial" w:cs="Arial"/>
          <w:sz w:val="20"/>
          <w:szCs w:val="20"/>
        </w:rPr>
        <w:t>resentation</w:t>
      </w:r>
      <w:r w:rsidR="000F588F" w:rsidRPr="00D72D9C">
        <w:rPr>
          <w:rFonts w:ascii="Arial" w:hAnsi="Arial" w:cs="Arial"/>
          <w:sz w:val="20"/>
          <w:szCs w:val="20"/>
        </w:rPr>
        <w:t>, and Team Video</w:t>
      </w:r>
      <w:r w:rsidR="009D0DEA" w:rsidRPr="00D72D9C">
        <w:rPr>
          <w:rFonts w:ascii="Arial" w:hAnsi="Arial" w:cs="Arial"/>
          <w:sz w:val="20"/>
          <w:szCs w:val="20"/>
        </w:rPr>
        <w:t xml:space="preserve">?  Be honest in your response. </w:t>
      </w:r>
    </w:p>
    <w:p w14:paraId="34CA1EB8" w14:textId="77777777" w:rsidR="00D72D9C" w:rsidRPr="00D72D9C" w:rsidRDefault="00D72D9C" w:rsidP="00D72D9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A432C2B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  <w:u w:val="single"/>
        </w:rPr>
        <w:t>Your Contribution</w:t>
      </w:r>
      <w:r w:rsidRPr="009D0DEA">
        <w:rPr>
          <w:rFonts w:ascii="Arial" w:hAnsi="Arial" w:cs="Arial"/>
          <w:sz w:val="20"/>
          <w:szCs w:val="20"/>
        </w:rPr>
        <w:t>:  If you were to allocate a total of 100 points for the total work done for the project how will you distribute these points between yourself and your partner(s):</w:t>
      </w:r>
    </w:p>
    <w:p w14:paraId="5E025A31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330"/>
        <w:gridCol w:w="4230"/>
      </w:tblGrid>
      <w:tr w:rsidR="00104B11" w:rsidRPr="009D0DEA" w14:paraId="1AD52399" w14:textId="77777777" w:rsidTr="00104B11">
        <w:tc>
          <w:tcPr>
            <w:tcW w:w="3330" w:type="dxa"/>
          </w:tcPr>
          <w:p w14:paraId="3EDC9F1D" w14:textId="0DDEDB66" w:rsidR="00104B11" w:rsidRPr="009D0DEA" w:rsidRDefault="00104B11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Deliverable</w:t>
            </w:r>
          </w:p>
        </w:tc>
        <w:tc>
          <w:tcPr>
            <w:tcW w:w="3330" w:type="dxa"/>
            <w:shd w:val="clear" w:color="auto" w:fill="auto"/>
          </w:tcPr>
          <w:p w14:paraId="1B4AEB36" w14:textId="229B6774" w:rsidR="00104B11" w:rsidRPr="009D0DEA" w:rsidRDefault="00104B11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Team Member</w:t>
            </w:r>
          </w:p>
        </w:tc>
        <w:tc>
          <w:tcPr>
            <w:tcW w:w="4230" w:type="dxa"/>
            <w:shd w:val="clear" w:color="auto" w:fill="auto"/>
          </w:tcPr>
          <w:p w14:paraId="242E2F31" w14:textId="77777777" w:rsidR="00104B11" w:rsidRPr="009D0DEA" w:rsidRDefault="00104B11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Points Allocated</w:t>
            </w:r>
          </w:p>
        </w:tc>
      </w:tr>
      <w:tr w:rsidR="00104B11" w:rsidRPr="009D0DEA" w14:paraId="0EAD8963" w14:textId="77777777" w:rsidTr="00104B11">
        <w:tc>
          <w:tcPr>
            <w:tcW w:w="3330" w:type="dxa"/>
            <w:vMerge w:val="restart"/>
            <w:vAlign w:val="center"/>
          </w:tcPr>
          <w:p w14:paraId="59BE886D" w14:textId="5414C23C" w:rsidR="00104B11" w:rsidRPr="009D0DEA" w:rsidRDefault="00104B11" w:rsidP="00104B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9C">
              <w:rPr>
                <w:rFonts w:ascii="Arial" w:hAnsi="Arial" w:cs="Arial"/>
                <w:sz w:val="20"/>
                <w:szCs w:val="20"/>
              </w:rPr>
              <w:t>Team Project Report</w:t>
            </w:r>
          </w:p>
        </w:tc>
        <w:tc>
          <w:tcPr>
            <w:tcW w:w="3330" w:type="dxa"/>
            <w:shd w:val="clear" w:color="auto" w:fill="auto"/>
          </w:tcPr>
          <w:p w14:paraId="7DC37247" w14:textId="30D0EA70" w:rsidR="00104B11" w:rsidRPr="009D0DEA" w:rsidRDefault="00104B1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Yourself</w:t>
            </w:r>
          </w:p>
        </w:tc>
        <w:tc>
          <w:tcPr>
            <w:tcW w:w="4230" w:type="dxa"/>
            <w:shd w:val="clear" w:color="auto" w:fill="auto"/>
          </w:tcPr>
          <w:p w14:paraId="4E041BDB" w14:textId="77777777" w:rsidR="00104B11" w:rsidRPr="009D0DEA" w:rsidRDefault="00104B1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B11" w:rsidRPr="009D0DEA" w14:paraId="64E0F825" w14:textId="77777777" w:rsidTr="00104B11">
        <w:tc>
          <w:tcPr>
            <w:tcW w:w="3330" w:type="dxa"/>
            <w:vMerge/>
          </w:tcPr>
          <w:p w14:paraId="668F48DF" w14:textId="77777777" w:rsidR="00104B11" w:rsidRPr="009D0DEA" w:rsidRDefault="00104B11" w:rsidP="00104B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27C52DD" w14:textId="7D84B135" w:rsidR="00104B11" w:rsidRPr="009D0DEA" w:rsidRDefault="00104B11" w:rsidP="002623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 xml:space="preserve">Partner  </w:t>
            </w:r>
          </w:p>
        </w:tc>
        <w:tc>
          <w:tcPr>
            <w:tcW w:w="4230" w:type="dxa"/>
            <w:shd w:val="clear" w:color="auto" w:fill="auto"/>
          </w:tcPr>
          <w:p w14:paraId="6683AF17" w14:textId="77777777" w:rsidR="00104B11" w:rsidRPr="009D0DEA" w:rsidRDefault="00104B11" w:rsidP="009D0D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B11" w:rsidRPr="009D0DEA" w14:paraId="23D2A3C0" w14:textId="77777777" w:rsidTr="00104B11">
        <w:tc>
          <w:tcPr>
            <w:tcW w:w="3330" w:type="dxa"/>
            <w:vMerge/>
          </w:tcPr>
          <w:p w14:paraId="5FF53647" w14:textId="77777777" w:rsidR="00104B11" w:rsidRPr="009D0DEA" w:rsidRDefault="00104B11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42FCA65" w14:textId="21EB6E5A" w:rsidR="00104B11" w:rsidRPr="009D0DEA" w:rsidRDefault="00104B11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30" w:type="dxa"/>
            <w:shd w:val="clear" w:color="auto" w:fill="auto"/>
          </w:tcPr>
          <w:p w14:paraId="787461A3" w14:textId="77777777" w:rsidR="00104B11" w:rsidRPr="009D0DEA" w:rsidRDefault="00104B11" w:rsidP="009D0D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0C202356" w14:textId="5E74C901" w:rsidR="004E53CC" w:rsidRDefault="004E53CC" w:rsidP="004E53CC">
      <w:pPr>
        <w:spacing w:after="0" w:line="240" w:lineRule="auto"/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330"/>
        <w:gridCol w:w="4230"/>
      </w:tblGrid>
      <w:tr w:rsidR="00104B11" w:rsidRPr="009D0DEA" w14:paraId="3B3245C8" w14:textId="77777777" w:rsidTr="00104B11">
        <w:tc>
          <w:tcPr>
            <w:tcW w:w="3330" w:type="dxa"/>
          </w:tcPr>
          <w:p w14:paraId="4310D6C0" w14:textId="7AAEF423" w:rsidR="00104B11" w:rsidRPr="009D0DEA" w:rsidRDefault="00104B11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Deliverable</w:t>
            </w:r>
          </w:p>
        </w:tc>
        <w:tc>
          <w:tcPr>
            <w:tcW w:w="3330" w:type="dxa"/>
            <w:shd w:val="clear" w:color="auto" w:fill="auto"/>
          </w:tcPr>
          <w:p w14:paraId="780B6DD8" w14:textId="24D8CF70" w:rsidR="00104B11" w:rsidRPr="009D0DEA" w:rsidRDefault="00104B11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Team Member</w:t>
            </w:r>
          </w:p>
        </w:tc>
        <w:tc>
          <w:tcPr>
            <w:tcW w:w="4230" w:type="dxa"/>
            <w:shd w:val="clear" w:color="auto" w:fill="auto"/>
          </w:tcPr>
          <w:p w14:paraId="6981FF76" w14:textId="2C9AC4BE" w:rsidR="00104B11" w:rsidRPr="009D0DEA" w:rsidRDefault="00104B11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Points Allocated</w:t>
            </w:r>
          </w:p>
        </w:tc>
      </w:tr>
      <w:tr w:rsidR="004E53CC" w:rsidRPr="009D0DEA" w14:paraId="7EC39DAB" w14:textId="77777777" w:rsidTr="004E53CC">
        <w:tc>
          <w:tcPr>
            <w:tcW w:w="3330" w:type="dxa"/>
            <w:vMerge w:val="restart"/>
            <w:vAlign w:val="center"/>
          </w:tcPr>
          <w:p w14:paraId="7191178D" w14:textId="66EE68E7" w:rsidR="004E53CC" w:rsidRPr="009D0DEA" w:rsidRDefault="004E53CC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9C">
              <w:rPr>
                <w:rFonts w:ascii="Arial" w:hAnsi="Arial" w:cs="Arial"/>
                <w:sz w:val="20"/>
                <w:szCs w:val="20"/>
              </w:rPr>
              <w:t>Team PowerPoint Presentation</w:t>
            </w:r>
          </w:p>
        </w:tc>
        <w:tc>
          <w:tcPr>
            <w:tcW w:w="3330" w:type="dxa"/>
            <w:shd w:val="clear" w:color="auto" w:fill="auto"/>
          </w:tcPr>
          <w:p w14:paraId="6641662B" w14:textId="3C5F8B21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Yourself</w:t>
            </w:r>
          </w:p>
        </w:tc>
        <w:tc>
          <w:tcPr>
            <w:tcW w:w="4230" w:type="dxa"/>
            <w:shd w:val="clear" w:color="auto" w:fill="auto"/>
          </w:tcPr>
          <w:p w14:paraId="75F979D3" w14:textId="77777777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3CC" w:rsidRPr="009D0DEA" w14:paraId="188A6121" w14:textId="77777777" w:rsidTr="00104B11">
        <w:tc>
          <w:tcPr>
            <w:tcW w:w="3330" w:type="dxa"/>
            <w:vMerge/>
          </w:tcPr>
          <w:p w14:paraId="31849971" w14:textId="77777777" w:rsidR="004E53CC" w:rsidRPr="009D0DEA" w:rsidRDefault="004E53CC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6FF4251" w14:textId="386955C5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 xml:space="preserve">Partner  </w:t>
            </w:r>
          </w:p>
        </w:tc>
        <w:tc>
          <w:tcPr>
            <w:tcW w:w="4230" w:type="dxa"/>
            <w:shd w:val="clear" w:color="auto" w:fill="auto"/>
          </w:tcPr>
          <w:p w14:paraId="499FF517" w14:textId="77777777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3CC" w:rsidRPr="009D0DEA" w14:paraId="20AC3AAC" w14:textId="77777777" w:rsidTr="00104B11">
        <w:tc>
          <w:tcPr>
            <w:tcW w:w="3330" w:type="dxa"/>
            <w:vMerge/>
          </w:tcPr>
          <w:p w14:paraId="0FBCE670" w14:textId="77777777" w:rsidR="004E53CC" w:rsidRPr="009D0DEA" w:rsidRDefault="004E53CC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CE11A0C" w14:textId="3C0C25CE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30" w:type="dxa"/>
            <w:shd w:val="clear" w:color="auto" w:fill="auto"/>
          </w:tcPr>
          <w:p w14:paraId="42B12383" w14:textId="3913355D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0D518C04" w14:textId="77777777" w:rsidR="004E53CC" w:rsidRDefault="004E53CC" w:rsidP="004E53CC">
      <w:pPr>
        <w:spacing w:after="0" w:line="240" w:lineRule="auto"/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330"/>
        <w:gridCol w:w="4230"/>
      </w:tblGrid>
      <w:tr w:rsidR="00104B11" w:rsidRPr="009D0DEA" w14:paraId="415C8FF9" w14:textId="77777777" w:rsidTr="00104B11">
        <w:tc>
          <w:tcPr>
            <w:tcW w:w="3330" w:type="dxa"/>
          </w:tcPr>
          <w:p w14:paraId="43104718" w14:textId="06AF4053" w:rsidR="00104B11" w:rsidRPr="009D0DEA" w:rsidRDefault="00104B11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Deliverable</w:t>
            </w:r>
          </w:p>
        </w:tc>
        <w:tc>
          <w:tcPr>
            <w:tcW w:w="3330" w:type="dxa"/>
            <w:shd w:val="clear" w:color="auto" w:fill="auto"/>
          </w:tcPr>
          <w:p w14:paraId="62842C8C" w14:textId="0C4369DA" w:rsidR="00104B11" w:rsidRPr="009D0DEA" w:rsidRDefault="00104B11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Team Member</w:t>
            </w:r>
          </w:p>
        </w:tc>
        <w:tc>
          <w:tcPr>
            <w:tcW w:w="4230" w:type="dxa"/>
            <w:shd w:val="clear" w:color="auto" w:fill="auto"/>
          </w:tcPr>
          <w:p w14:paraId="03ADE5FB" w14:textId="11407E6E" w:rsidR="00104B11" w:rsidRPr="009D0DEA" w:rsidRDefault="00104B11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Points Allocated</w:t>
            </w:r>
          </w:p>
        </w:tc>
      </w:tr>
      <w:tr w:rsidR="004E53CC" w:rsidRPr="009D0DEA" w14:paraId="08A5D827" w14:textId="77777777" w:rsidTr="004E53CC">
        <w:tc>
          <w:tcPr>
            <w:tcW w:w="3330" w:type="dxa"/>
            <w:vMerge w:val="restart"/>
            <w:vAlign w:val="center"/>
          </w:tcPr>
          <w:p w14:paraId="170C095E" w14:textId="0DF96FE3" w:rsidR="004E53CC" w:rsidRPr="009D0DEA" w:rsidRDefault="004E53CC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9C">
              <w:rPr>
                <w:rFonts w:ascii="Arial" w:hAnsi="Arial" w:cs="Arial"/>
                <w:sz w:val="20"/>
                <w:szCs w:val="20"/>
              </w:rPr>
              <w:t>Team Video</w:t>
            </w:r>
          </w:p>
        </w:tc>
        <w:tc>
          <w:tcPr>
            <w:tcW w:w="3330" w:type="dxa"/>
            <w:shd w:val="clear" w:color="auto" w:fill="auto"/>
          </w:tcPr>
          <w:p w14:paraId="43D020AF" w14:textId="723EF835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>Yourself</w:t>
            </w:r>
          </w:p>
        </w:tc>
        <w:tc>
          <w:tcPr>
            <w:tcW w:w="4230" w:type="dxa"/>
            <w:shd w:val="clear" w:color="auto" w:fill="auto"/>
          </w:tcPr>
          <w:p w14:paraId="2282A2A2" w14:textId="77777777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3CC" w:rsidRPr="009D0DEA" w14:paraId="4EAF5B18" w14:textId="77777777" w:rsidTr="00104B11">
        <w:tc>
          <w:tcPr>
            <w:tcW w:w="3330" w:type="dxa"/>
            <w:vMerge/>
          </w:tcPr>
          <w:p w14:paraId="5D620597" w14:textId="77777777" w:rsidR="004E53CC" w:rsidRPr="009D0DEA" w:rsidRDefault="004E53CC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47D5F41" w14:textId="74C4F692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sz w:val="20"/>
                <w:szCs w:val="20"/>
              </w:rPr>
              <w:t xml:space="preserve">Partner  </w:t>
            </w:r>
          </w:p>
        </w:tc>
        <w:tc>
          <w:tcPr>
            <w:tcW w:w="4230" w:type="dxa"/>
            <w:shd w:val="clear" w:color="auto" w:fill="auto"/>
          </w:tcPr>
          <w:p w14:paraId="28BBFB95" w14:textId="77777777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3CC" w:rsidRPr="009D0DEA" w14:paraId="2131F4F2" w14:textId="77777777" w:rsidTr="00104B11">
        <w:tc>
          <w:tcPr>
            <w:tcW w:w="3330" w:type="dxa"/>
            <w:vMerge/>
          </w:tcPr>
          <w:p w14:paraId="38468B00" w14:textId="77777777" w:rsidR="004E53CC" w:rsidRPr="009D0DEA" w:rsidRDefault="004E53CC" w:rsidP="00104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54F4C54" w14:textId="43343FD7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30" w:type="dxa"/>
            <w:shd w:val="clear" w:color="auto" w:fill="auto"/>
          </w:tcPr>
          <w:p w14:paraId="4E2FF760" w14:textId="4681FE3C" w:rsidR="004E53CC" w:rsidRPr="009D0DEA" w:rsidRDefault="004E53CC" w:rsidP="00104B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E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62E0C833" w14:textId="207D9EFF" w:rsid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E495A02" w14:textId="700AFF89" w:rsidR="00D72D9C" w:rsidRDefault="00D72D9C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Pr="009D0DEA">
        <w:rPr>
          <w:rFonts w:ascii="Arial" w:hAnsi="Arial" w:cs="Arial"/>
          <w:sz w:val="20"/>
          <w:szCs w:val="20"/>
        </w:rPr>
        <w:t xml:space="preserve">Did the feedback given help you in improving the quality of your final </w:t>
      </w:r>
      <w:r>
        <w:rPr>
          <w:rFonts w:ascii="Arial" w:hAnsi="Arial" w:cs="Arial"/>
          <w:sz w:val="20"/>
          <w:szCs w:val="20"/>
        </w:rPr>
        <w:t>deliverable</w:t>
      </w:r>
      <w:r w:rsidRPr="009D0DEA">
        <w:rPr>
          <w:rFonts w:ascii="Arial" w:hAnsi="Arial" w:cs="Arial"/>
          <w:sz w:val="20"/>
          <w:szCs w:val="20"/>
        </w:rPr>
        <w:t>?  Did this experience enhance your technical skills</w:t>
      </w:r>
      <w:r>
        <w:rPr>
          <w:rFonts w:ascii="Arial" w:hAnsi="Arial" w:cs="Arial"/>
          <w:sz w:val="20"/>
          <w:szCs w:val="20"/>
        </w:rPr>
        <w:t xml:space="preserve"> to produce the deliverable</w:t>
      </w:r>
      <w:r w:rsidRPr="009D0DEA">
        <w:rPr>
          <w:rFonts w:ascii="Arial" w:hAnsi="Arial" w:cs="Arial"/>
          <w:sz w:val="20"/>
          <w:szCs w:val="20"/>
        </w:rPr>
        <w:t xml:space="preserve">? Answer </w:t>
      </w:r>
      <w:r>
        <w:rPr>
          <w:rFonts w:ascii="Arial" w:hAnsi="Arial" w:cs="Arial"/>
          <w:sz w:val="20"/>
          <w:szCs w:val="20"/>
        </w:rPr>
        <w:t xml:space="preserve">for </w:t>
      </w:r>
      <w:r w:rsidRPr="009D0DEA">
        <w:rPr>
          <w:rFonts w:ascii="Arial" w:hAnsi="Arial" w:cs="Arial"/>
          <w:sz w:val="20"/>
          <w:szCs w:val="20"/>
        </w:rPr>
        <w:t>each</w:t>
      </w:r>
      <w:r>
        <w:rPr>
          <w:rFonts w:ascii="Arial" w:hAnsi="Arial" w:cs="Arial"/>
          <w:sz w:val="20"/>
          <w:szCs w:val="20"/>
        </w:rPr>
        <w:t xml:space="preserve"> deliverable type in the space provided below</w:t>
      </w:r>
      <w:r w:rsidRPr="009D0DEA">
        <w:rPr>
          <w:rFonts w:ascii="Arial" w:hAnsi="Arial" w:cs="Arial"/>
          <w:sz w:val="20"/>
          <w:szCs w:val="20"/>
        </w:rPr>
        <w:t>.</w:t>
      </w:r>
    </w:p>
    <w:p w14:paraId="607B7636" w14:textId="77777777" w:rsidR="00D72D9C" w:rsidRPr="009D0DEA" w:rsidRDefault="00D72D9C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46D495B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  <w:u w:val="single"/>
        </w:rPr>
        <w:t>Feedback</w:t>
      </w:r>
      <w:r w:rsidRPr="009D0DEA">
        <w:rPr>
          <w:rFonts w:ascii="Arial" w:hAnsi="Arial" w:cs="Arial"/>
          <w:sz w:val="20"/>
          <w:szCs w:val="20"/>
        </w:rPr>
        <w:t>:</w:t>
      </w:r>
    </w:p>
    <w:p w14:paraId="4FA4196D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14:paraId="65703D9E" w14:textId="35460AA4" w:rsidR="009D0DEA" w:rsidRPr="009D0DEA" w:rsidRDefault="009D0DEA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  <w:u w:val="single"/>
        </w:rPr>
        <w:t xml:space="preserve">For </w:t>
      </w:r>
      <w:r w:rsidR="000F588F" w:rsidRPr="000F588F">
        <w:rPr>
          <w:rFonts w:ascii="Arial" w:hAnsi="Arial" w:cs="Arial"/>
          <w:sz w:val="20"/>
          <w:szCs w:val="20"/>
          <w:u w:val="single"/>
        </w:rPr>
        <w:t>Team Project Report</w:t>
      </w:r>
      <w:r w:rsidRPr="009D0DEA">
        <w:rPr>
          <w:rFonts w:ascii="Arial" w:hAnsi="Arial" w:cs="Arial"/>
          <w:sz w:val="20"/>
          <w:szCs w:val="20"/>
        </w:rPr>
        <w:t>:</w:t>
      </w:r>
    </w:p>
    <w:p w14:paraId="1DF8BA21" w14:textId="77777777" w:rsidR="000F588F" w:rsidRDefault="000F588F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14:paraId="03058F57" w14:textId="003F05DA" w:rsidR="000F588F" w:rsidRDefault="000F588F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14:paraId="0CD01FF1" w14:textId="77777777" w:rsidR="0024464B" w:rsidRDefault="0024464B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14:paraId="0758AF8F" w14:textId="7F2A620E" w:rsidR="009D0DEA" w:rsidRPr="009D0DEA" w:rsidRDefault="009D0DEA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  <w:u w:val="single"/>
        </w:rPr>
        <w:t>For</w:t>
      </w:r>
      <w:r w:rsidR="000F588F">
        <w:rPr>
          <w:rFonts w:ascii="Arial" w:hAnsi="Arial" w:cs="Arial"/>
          <w:sz w:val="20"/>
          <w:szCs w:val="20"/>
          <w:u w:val="single"/>
        </w:rPr>
        <w:t xml:space="preserve"> </w:t>
      </w:r>
      <w:r w:rsidR="000F588F" w:rsidRPr="000F588F">
        <w:rPr>
          <w:rFonts w:ascii="Arial" w:hAnsi="Arial" w:cs="Arial"/>
          <w:sz w:val="20"/>
          <w:szCs w:val="20"/>
          <w:u w:val="single"/>
        </w:rPr>
        <w:t>Team PowerPoint Presentation</w:t>
      </w:r>
      <w:r w:rsidRPr="009D0DEA">
        <w:rPr>
          <w:rFonts w:ascii="Arial" w:hAnsi="Arial" w:cs="Arial"/>
          <w:sz w:val="20"/>
          <w:szCs w:val="20"/>
        </w:rPr>
        <w:t>:</w:t>
      </w:r>
    </w:p>
    <w:p w14:paraId="7053C835" w14:textId="7C73B5A7" w:rsidR="009D0DEA" w:rsidRDefault="009D0DEA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E23FEF3" w14:textId="27660651" w:rsidR="009D0DEA" w:rsidRDefault="009D0DEA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00D2843" w14:textId="77777777" w:rsidR="0024464B" w:rsidRPr="009D0DEA" w:rsidRDefault="0024464B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5F89A60" w14:textId="782CCFBF" w:rsidR="009D0DEA" w:rsidRPr="009D0DEA" w:rsidRDefault="009D0DEA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  <w:u w:val="single"/>
        </w:rPr>
        <w:t xml:space="preserve">For </w:t>
      </w:r>
      <w:r w:rsidR="000F588F">
        <w:rPr>
          <w:rFonts w:ascii="Arial" w:hAnsi="Arial" w:cs="Arial"/>
          <w:sz w:val="20"/>
          <w:szCs w:val="20"/>
          <w:u w:val="single"/>
        </w:rPr>
        <w:t>Team Video</w:t>
      </w:r>
      <w:r w:rsidR="00B0025E">
        <w:rPr>
          <w:rFonts w:ascii="Arial" w:hAnsi="Arial" w:cs="Arial"/>
          <w:sz w:val="20"/>
          <w:szCs w:val="20"/>
          <w:u w:val="single"/>
        </w:rPr>
        <w:t xml:space="preserve"> (showcasing your research)</w:t>
      </w:r>
      <w:r w:rsidRPr="009D0DEA">
        <w:rPr>
          <w:rFonts w:ascii="Arial" w:hAnsi="Arial" w:cs="Arial"/>
          <w:sz w:val="20"/>
          <w:szCs w:val="20"/>
        </w:rPr>
        <w:t>:</w:t>
      </w:r>
    </w:p>
    <w:p w14:paraId="3D473682" w14:textId="77777777" w:rsidR="009D0DEA" w:rsidRPr="009D0DEA" w:rsidRDefault="009D0DEA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A595A30" w14:textId="63CE4A92" w:rsidR="009D0DEA" w:rsidRDefault="009D0DEA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C0FBC62" w14:textId="77777777" w:rsidR="0024464B" w:rsidRPr="009D0DEA" w:rsidRDefault="0024464B" w:rsidP="000F588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0E5B257" w14:textId="24F5B813" w:rsidR="009D0DEA" w:rsidRPr="009D0DEA" w:rsidRDefault="009D0DEA" w:rsidP="00C37B7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>W</w:t>
      </w:r>
      <w:r w:rsidR="000F588F">
        <w:rPr>
          <w:rFonts w:ascii="Arial" w:hAnsi="Arial" w:cs="Arial"/>
          <w:sz w:val="20"/>
          <w:szCs w:val="20"/>
        </w:rPr>
        <w:t xml:space="preserve">hat are the strengths of the </w:t>
      </w:r>
      <w:r w:rsidR="000F588F" w:rsidRPr="00B0025E">
        <w:rPr>
          <w:rFonts w:ascii="Arial" w:hAnsi="Arial" w:cs="Arial"/>
          <w:b/>
          <w:sz w:val="20"/>
          <w:szCs w:val="20"/>
        </w:rPr>
        <w:t>Summer</w:t>
      </w:r>
      <w:r w:rsidR="000F588F">
        <w:rPr>
          <w:rFonts w:ascii="Arial" w:hAnsi="Arial" w:cs="Arial"/>
          <w:sz w:val="20"/>
          <w:szCs w:val="20"/>
        </w:rPr>
        <w:t xml:space="preserve"> RET</w:t>
      </w:r>
      <w:r w:rsidRPr="009D0DEA">
        <w:rPr>
          <w:rFonts w:ascii="Arial" w:hAnsi="Arial" w:cs="Arial"/>
          <w:sz w:val="20"/>
          <w:szCs w:val="20"/>
        </w:rPr>
        <w:t xml:space="preserve"> </w:t>
      </w:r>
      <w:r w:rsidR="000F588F">
        <w:rPr>
          <w:rFonts w:ascii="Arial" w:hAnsi="Arial" w:cs="Arial"/>
          <w:sz w:val="20"/>
          <w:szCs w:val="20"/>
        </w:rPr>
        <w:t>Site Program</w:t>
      </w:r>
      <w:r w:rsidRPr="009D0DEA">
        <w:rPr>
          <w:rFonts w:ascii="Arial" w:hAnsi="Arial" w:cs="Arial"/>
          <w:sz w:val="20"/>
          <w:szCs w:val="20"/>
        </w:rPr>
        <w:t xml:space="preserve">?  Please identify and describe briefly at least three strengths.  </w:t>
      </w:r>
    </w:p>
    <w:p w14:paraId="56F77158" w14:textId="35BBF26F" w:rsid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DC43095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88A863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7B092F1" w14:textId="4DD23C43" w:rsidR="009D0DEA" w:rsidRPr="009D0DEA" w:rsidRDefault="009D0DEA" w:rsidP="00C37B7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 xml:space="preserve">What are the weaknesses of the </w:t>
      </w:r>
      <w:r w:rsidR="000F588F">
        <w:rPr>
          <w:rFonts w:ascii="Arial" w:hAnsi="Arial" w:cs="Arial"/>
          <w:sz w:val="20"/>
          <w:szCs w:val="20"/>
        </w:rPr>
        <w:t>Summer RET</w:t>
      </w:r>
      <w:r w:rsidR="000F588F" w:rsidRPr="009D0DEA">
        <w:rPr>
          <w:rFonts w:ascii="Arial" w:hAnsi="Arial" w:cs="Arial"/>
          <w:sz w:val="20"/>
          <w:szCs w:val="20"/>
        </w:rPr>
        <w:t xml:space="preserve"> </w:t>
      </w:r>
      <w:r w:rsidR="000F588F">
        <w:rPr>
          <w:rFonts w:ascii="Arial" w:hAnsi="Arial" w:cs="Arial"/>
          <w:sz w:val="20"/>
          <w:szCs w:val="20"/>
        </w:rPr>
        <w:t>Site Program</w:t>
      </w:r>
      <w:r w:rsidR="005656C9">
        <w:rPr>
          <w:rFonts w:ascii="Arial" w:hAnsi="Arial" w:cs="Arial"/>
          <w:sz w:val="20"/>
          <w:szCs w:val="20"/>
        </w:rPr>
        <w:t>’s</w:t>
      </w:r>
      <w:r w:rsidR="000F588F" w:rsidRPr="009D0DEA">
        <w:rPr>
          <w:rFonts w:ascii="Arial" w:hAnsi="Arial" w:cs="Arial"/>
          <w:sz w:val="20"/>
          <w:szCs w:val="20"/>
        </w:rPr>
        <w:t xml:space="preserve"> </w:t>
      </w:r>
      <w:r w:rsidR="005656C9" w:rsidRPr="009D0DEA">
        <w:rPr>
          <w:rFonts w:ascii="Arial" w:hAnsi="Arial" w:cs="Arial"/>
          <w:sz w:val="20"/>
          <w:szCs w:val="20"/>
        </w:rPr>
        <w:t>RE</w:t>
      </w:r>
      <w:r w:rsidR="005656C9">
        <w:rPr>
          <w:rFonts w:ascii="Arial" w:hAnsi="Arial" w:cs="Arial"/>
          <w:sz w:val="20"/>
          <w:szCs w:val="20"/>
        </w:rPr>
        <w:t xml:space="preserve">T research </w:t>
      </w:r>
      <w:r w:rsidRPr="009D0DEA">
        <w:rPr>
          <w:rFonts w:ascii="Arial" w:hAnsi="Arial" w:cs="Arial"/>
          <w:sz w:val="20"/>
          <w:szCs w:val="20"/>
        </w:rPr>
        <w:t xml:space="preserve">project </w:t>
      </w:r>
      <w:r w:rsidR="005656C9">
        <w:rPr>
          <w:rFonts w:ascii="Arial" w:hAnsi="Arial" w:cs="Arial"/>
          <w:sz w:val="20"/>
          <w:szCs w:val="20"/>
        </w:rPr>
        <w:t xml:space="preserve">you worked on </w:t>
      </w:r>
      <w:r w:rsidRPr="009D0DEA">
        <w:rPr>
          <w:rFonts w:ascii="Arial" w:hAnsi="Arial" w:cs="Arial"/>
          <w:sz w:val="20"/>
          <w:szCs w:val="20"/>
        </w:rPr>
        <w:t xml:space="preserve">that need improvement next </w:t>
      </w:r>
      <w:proofErr w:type="gramStart"/>
      <w:r w:rsidRPr="009D0DEA">
        <w:rPr>
          <w:rFonts w:ascii="Arial" w:hAnsi="Arial" w:cs="Arial"/>
          <w:sz w:val="20"/>
          <w:szCs w:val="20"/>
        </w:rPr>
        <w:t>year.</w:t>
      </w:r>
      <w:proofErr w:type="gramEnd"/>
      <w:r w:rsidRPr="009D0DEA">
        <w:rPr>
          <w:rFonts w:ascii="Arial" w:hAnsi="Arial" w:cs="Arial"/>
          <w:sz w:val="20"/>
          <w:szCs w:val="20"/>
        </w:rPr>
        <w:t xml:space="preserve"> Please identify and describe briefly at least three areas for improvement.  </w:t>
      </w:r>
    </w:p>
    <w:p w14:paraId="10A6716A" w14:textId="5167193A" w:rsid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B3FB0FD" w14:textId="77777777" w:rsidR="004E53CC" w:rsidRPr="009D0DEA" w:rsidRDefault="004E53CC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C599EDC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5305654" w14:textId="77777777" w:rsidR="009D0DEA" w:rsidRPr="009D0DEA" w:rsidRDefault="009D0DEA" w:rsidP="00C37B7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>Would you recommend this program to your peers?  Why?  Specify at least three reasons.</w:t>
      </w:r>
    </w:p>
    <w:p w14:paraId="1B910F86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70D3CE1" w14:textId="5575E1D4" w:rsid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6656F0A" w14:textId="77777777" w:rsidR="004E53CC" w:rsidRPr="009D0DEA" w:rsidRDefault="004E53CC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1E55C3B" w14:textId="77777777" w:rsidR="009D0DEA" w:rsidRPr="009D0DEA" w:rsidRDefault="009D0DEA" w:rsidP="00C37B7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 xml:space="preserve">Describe how the </w:t>
      </w:r>
      <w:r w:rsidR="000F588F">
        <w:rPr>
          <w:rFonts w:ascii="Arial" w:hAnsi="Arial" w:cs="Arial"/>
          <w:sz w:val="20"/>
          <w:szCs w:val="20"/>
        </w:rPr>
        <w:t xml:space="preserve">Summer </w:t>
      </w:r>
      <w:r w:rsidRPr="009D0DEA">
        <w:rPr>
          <w:rFonts w:ascii="Arial" w:hAnsi="Arial" w:cs="Arial"/>
          <w:sz w:val="20"/>
          <w:szCs w:val="20"/>
        </w:rPr>
        <w:t>RE</w:t>
      </w:r>
      <w:r w:rsidR="000F588F">
        <w:rPr>
          <w:rFonts w:ascii="Arial" w:hAnsi="Arial" w:cs="Arial"/>
          <w:sz w:val="20"/>
          <w:szCs w:val="20"/>
        </w:rPr>
        <w:t>T</w:t>
      </w:r>
      <w:r w:rsidRPr="009D0DEA">
        <w:rPr>
          <w:rFonts w:ascii="Arial" w:hAnsi="Arial" w:cs="Arial"/>
          <w:sz w:val="20"/>
          <w:szCs w:val="20"/>
        </w:rPr>
        <w:t xml:space="preserve"> </w:t>
      </w:r>
      <w:r w:rsidR="000F588F">
        <w:rPr>
          <w:rFonts w:ascii="Arial" w:hAnsi="Arial" w:cs="Arial"/>
          <w:sz w:val="20"/>
          <w:szCs w:val="20"/>
        </w:rPr>
        <w:t xml:space="preserve">Site </w:t>
      </w:r>
      <w:r w:rsidRPr="009D0DEA">
        <w:rPr>
          <w:rFonts w:ascii="Arial" w:hAnsi="Arial" w:cs="Arial"/>
          <w:sz w:val="20"/>
          <w:szCs w:val="20"/>
        </w:rPr>
        <w:t>Program has helped you in your Professional Development.</w:t>
      </w:r>
    </w:p>
    <w:p w14:paraId="17100AC5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6093ED5" w14:textId="77777777" w:rsidR="004E53CC" w:rsidRPr="009D0DEA" w:rsidRDefault="004E53CC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6620BD8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6D1BE3" w14:textId="7E132A55" w:rsidR="009D0DEA" w:rsidRPr="009D0DEA" w:rsidRDefault="009D0DEA" w:rsidP="00C37B7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D0DEA">
        <w:rPr>
          <w:rFonts w:ascii="Arial" w:hAnsi="Arial" w:cs="Arial"/>
          <w:sz w:val="20"/>
          <w:szCs w:val="20"/>
        </w:rPr>
        <w:t>Any other feedback you will like to provide?</w:t>
      </w:r>
    </w:p>
    <w:p w14:paraId="66D392B4" w14:textId="77777777" w:rsidR="009D0DEA" w:rsidRP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DAFE8EB" w14:textId="0BBC52CA" w:rsidR="009D0DEA" w:rsidRDefault="009D0DEA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2C0C7F4" w14:textId="77777777" w:rsidR="004E53CC" w:rsidRPr="009D0DEA" w:rsidRDefault="004E53CC" w:rsidP="000F588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42B5625" w14:textId="77777777" w:rsidR="009D0DEA" w:rsidRPr="009D0DEA" w:rsidRDefault="009D0DEA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C7DA3C" w14:textId="3A0BFC39" w:rsidR="004E53CC" w:rsidRDefault="004E53CC" w:rsidP="009D0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0BAB1B" w14:textId="1015FE12" w:rsidR="000669E8" w:rsidRPr="00B0025E" w:rsidRDefault="009D0DEA" w:rsidP="00B0025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F588F">
        <w:rPr>
          <w:rFonts w:ascii="Arial" w:hAnsi="Arial" w:cs="Arial"/>
          <w:i/>
          <w:sz w:val="24"/>
          <w:szCs w:val="24"/>
        </w:rPr>
        <w:t>Thank you for your time and efforts in answering this survey!</w:t>
      </w:r>
    </w:p>
    <w:sectPr w:rsidR="000669E8" w:rsidRPr="00B0025E" w:rsidSect="002623B5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FFB"/>
    <w:multiLevelType w:val="hybridMultilevel"/>
    <w:tmpl w:val="B3789F14"/>
    <w:lvl w:ilvl="0" w:tplc="092E7ED8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A44FBD"/>
    <w:multiLevelType w:val="hybridMultilevel"/>
    <w:tmpl w:val="3C6A1616"/>
    <w:lvl w:ilvl="0" w:tplc="CF3A7F7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0F47"/>
    <w:multiLevelType w:val="hybridMultilevel"/>
    <w:tmpl w:val="C9C05BE0"/>
    <w:lvl w:ilvl="0" w:tplc="BE7C289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F3886"/>
    <w:multiLevelType w:val="hybridMultilevel"/>
    <w:tmpl w:val="1D943BCE"/>
    <w:lvl w:ilvl="0" w:tplc="25F6B5F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6E18CA"/>
    <w:multiLevelType w:val="hybridMultilevel"/>
    <w:tmpl w:val="57549E7A"/>
    <w:lvl w:ilvl="0" w:tplc="81FE4C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36F"/>
    <w:multiLevelType w:val="hybridMultilevel"/>
    <w:tmpl w:val="D1344860"/>
    <w:lvl w:ilvl="0" w:tplc="81FE4C76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CB4AFC"/>
    <w:multiLevelType w:val="hybridMultilevel"/>
    <w:tmpl w:val="D26E3CF4"/>
    <w:lvl w:ilvl="0" w:tplc="81FE4C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314"/>
    <w:multiLevelType w:val="hybridMultilevel"/>
    <w:tmpl w:val="6EDA2DD0"/>
    <w:lvl w:ilvl="0" w:tplc="2D22C72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92E04"/>
    <w:multiLevelType w:val="hybridMultilevel"/>
    <w:tmpl w:val="FFC6E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1766"/>
    <w:multiLevelType w:val="hybridMultilevel"/>
    <w:tmpl w:val="CD2A5158"/>
    <w:lvl w:ilvl="0" w:tplc="81FE4C76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EA"/>
    <w:rsid w:val="000669E8"/>
    <w:rsid w:val="000F588F"/>
    <w:rsid w:val="00104B11"/>
    <w:rsid w:val="0024464B"/>
    <w:rsid w:val="002623B5"/>
    <w:rsid w:val="003612F0"/>
    <w:rsid w:val="004E53CC"/>
    <w:rsid w:val="005656C9"/>
    <w:rsid w:val="00573A71"/>
    <w:rsid w:val="005C4220"/>
    <w:rsid w:val="005C79CA"/>
    <w:rsid w:val="005F4151"/>
    <w:rsid w:val="00680087"/>
    <w:rsid w:val="006F7E64"/>
    <w:rsid w:val="0088145D"/>
    <w:rsid w:val="009B3BC8"/>
    <w:rsid w:val="009D0DEA"/>
    <w:rsid w:val="00B0025E"/>
    <w:rsid w:val="00B33265"/>
    <w:rsid w:val="00C37B7B"/>
    <w:rsid w:val="00CA4343"/>
    <w:rsid w:val="00CF1BB1"/>
    <w:rsid w:val="00D418DA"/>
    <w:rsid w:val="00D72D9C"/>
    <w:rsid w:val="00D97588"/>
    <w:rsid w:val="00DB7613"/>
    <w:rsid w:val="00E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BBC5"/>
  <w15:chartTrackingRefBased/>
  <w15:docId w15:val="{7447FBF4-B5D7-4A73-9618-2DF141BA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A7FD-2FCC-46DA-B22D-1EE3EDCA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 R Kukreti</dc:creator>
  <cp:keywords/>
  <dc:description/>
  <cp:lastModifiedBy>Anant R Kukreti</cp:lastModifiedBy>
  <cp:revision>2</cp:revision>
  <dcterms:created xsi:type="dcterms:W3CDTF">2018-07-23T00:16:00Z</dcterms:created>
  <dcterms:modified xsi:type="dcterms:W3CDTF">2018-07-23T00:16:00Z</dcterms:modified>
</cp:coreProperties>
</file>